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599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5044"/>
      </w:tblGrid>
      <w:tr w14:paraId="1EA9CE3E">
        <w:tblPrEx>
          <w:shd w:val="clear" w:color="auto" w:fill="FFFFFF"/>
        </w:tblPrEx>
        <w:trPr>
          <w:trHeight w:val="1689" w:hRule="exac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>，授权委托代理人在该项目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报名、资格审查、开标、评审、合同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 xml:space="preserve">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412BB21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3884E33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2E785D6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6617E2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0B1883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B084C9D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21278CD3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3DFB66FC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44989441">
      <w:pPr>
        <w:rPr>
          <w:rFonts w:hint="eastAsia" w:ascii="宋体" w:hAnsi="宋体" w:eastAsia="宋体" w:cs="宋体"/>
          <w:sz w:val="28"/>
          <w:szCs w:val="28"/>
        </w:rPr>
      </w:pPr>
    </w:p>
    <w:p w14:paraId="7DA8F2B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0DA6991">
      <w:pPr>
        <w:rPr>
          <w:rFonts w:hint="eastAsia"/>
        </w:rPr>
      </w:pPr>
    </w:p>
    <w:p w14:paraId="7B493D78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1D73645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29E1D704">
      <w:pPr>
        <w:rPr>
          <w:rFonts w:hint="eastAsia" w:ascii="宋体" w:hAnsi="宋体" w:eastAsia="宋体" w:cs="宋体"/>
          <w:sz w:val="28"/>
          <w:szCs w:val="28"/>
        </w:rPr>
      </w:pPr>
    </w:p>
    <w:p w14:paraId="2BA789F4">
      <w:pPr>
        <w:rPr>
          <w:rFonts w:hint="eastAsia" w:ascii="宋体" w:hAnsi="宋体" w:eastAsia="宋体" w:cs="宋体"/>
          <w:sz w:val="28"/>
          <w:szCs w:val="28"/>
        </w:rPr>
      </w:pPr>
    </w:p>
    <w:p w14:paraId="37FCB2F7">
      <w:pPr>
        <w:rPr>
          <w:rFonts w:hint="eastAsia" w:ascii="宋体" w:hAnsi="宋体" w:eastAsia="宋体" w:cs="宋体"/>
          <w:sz w:val="28"/>
          <w:szCs w:val="28"/>
        </w:rPr>
      </w:pPr>
    </w:p>
    <w:p w14:paraId="4082348B">
      <w:pPr>
        <w:rPr>
          <w:rFonts w:hint="eastAsia" w:ascii="宋体" w:hAnsi="宋体" w:eastAsia="宋体" w:cs="宋体"/>
          <w:sz w:val="28"/>
          <w:szCs w:val="28"/>
        </w:rPr>
      </w:pPr>
    </w:p>
    <w:p w14:paraId="28A3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3E8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7F76806B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111B7191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4C9433A5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DF26E8A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4BF93370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（提供网站截图并加盖公章，以本公告发布之后的查询日期为准）</w:t>
      </w:r>
    </w:p>
    <w:p w14:paraId="0C5F1D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E34E6F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3D33A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1682802B">
      <w:pP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2E2A3019">
      <w:pPr>
        <w:pStyle w:val="4"/>
        <w:bidi w:val="0"/>
        <w:rPr>
          <w:rFonts w:hint="eastAsia" w:ascii="黑体" w:hAnsi="黑体" w:eastAsia="黑体" w:cs="黑体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0"/>
          <w:szCs w:val="30"/>
          <w:lang w:val="en-US" w:eastAsia="zh-CN" w:bidi="ar-SA"/>
        </w:rPr>
        <w:t>公司工商登记中主要人员关系表及股东信息表</w:t>
      </w:r>
    </w:p>
    <w:p w14:paraId="0A5BFB05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3054676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67E3406A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767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C0BD1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3984E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07947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3C7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B0E0C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3AF48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5798EF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B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694CD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BA6D3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7B0D69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0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9E873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1DD83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D5959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97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79F14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30F245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53E706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27C81B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65FDA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8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03A1A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4BB919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6BDC9C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62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BD5FD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21C419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4DC0E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4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E9B58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5EA41D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01C7F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3F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83A78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398F7F1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37E757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F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C1B18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70B90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F9DBE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0855C8">
      <w:pPr>
        <w:rPr>
          <w:rFonts w:hint="eastAsia"/>
          <w:lang w:val="en-US" w:eastAsia="zh-CN"/>
        </w:rPr>
      </w:pPr>
    </w:p>
    <w:p w14:paraId="00FC65EF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DVhYTVmYjExY2FmNDE2ZGM2MzgwOTkwMWM0NTI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2B71BE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080A0A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0EC52C5"/>
    <w:rsid w:val="41861114"/>
    <w:rsid w:val="41A01FC6"/>
    <w:rsid w:val="42831D2D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550034C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4D33B5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27914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802</Words>
  <Characters>1080</Characters>
  <Lines>0</Lines>
  <Paragraphs>0</Paragraphs>
  <TotalTime>0</TotalTime>
  <ScaleCrop>false</ScaleCrop>
  <LinksUpToDate>false</LinksUpToDate>
  <CharactersWithSpaces>1387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2025-06-04T01:16:00Z</cp:lastPrinted>
  <dcterms:modified xsi:type="dcterms:W3CDTF">2025-10-14T03:35:53Z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