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u w:val="none"/>
          <w:rtl w:val="0"/>
          <w:lang w:val="en-US" w:eastAsia="zh-CN"/>
        </w:rPr>
        <w:t>附件：</w:t>
      </w:r>
    </w:p>
    <w:p>
      <w:pPr>
        <w:pStyle w:val="4"/>
        <w:widowControl w:val="0"/>
        <w:adjustRightInd/>
        <w:snapToGrid/>
        <w:spacing w:after="0" w:line="360" w:lineRule="auto"/>
        <w:ind w:left="0" w:leftChars="0" w:firstLine="0" w:firstLineChars="0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u w:val="none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u w:val="none"/>
          <w:rtl w:val="0"/>
          <w:lang w:val="en-US" w:eastAsia="zh-CN"/>
        </w:rPr>
        <w:t>《潜江市南部工业园区污水处理厂扩建及管网完善（一期）-现状管线修复项目机械租赁》成交单价</w:t>
      </w:r>
    </w:p>
    <w:p>
      <w:pPr>
        <w:pStyle w:val="4"/>
        <w:spacing w:line="360" w:lineRule="auto"/>
        <w:ind w:left="0" w:leftChars="0" w:firstLine="0" w:firstLineChars="0"/>
        <w:jc w:val="both"/>
        <w:rPr>
          <w:rFonts w:hint="eastAsia"/>
          <w:rtl w:val="0"/>
          <w:lang w:val="en-US" w:eastAsia="zh-CN"/>
        </w:rPr>
      </w:pPr>
    </w:p>
    <w:tbl>
      <w:tblPr>
        <w:tblStyle w:val="9"/>
        <w:tblW w:w="832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270"/>
        <w:gridCol w:w="1884"/>
        <w:gridCol w:w="1313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2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3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1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成交单价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洒水车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10方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挖掘机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装载机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啄木鸟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150型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平板拖车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趟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随车吊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王牌翻斗车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10方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台班</w:t>
            </w:r>
          </w:p>
        </w:tc>
        <w:tc>
          <w:tcPr>
            <w:tcW w:w="1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6DC2FBF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EE1B2E"/>
    <w:rsid w:val="28387D54"/>
    <w:rsid w:val="28840B44"/>
    <w:rsid w:val="2A0F6AA8"/>
    <w:rsid w:val="2A4A4C38"/>
    <w:rsid w:val="2C4D40FA"/>
    <w:rsid w:val="2DC27B38"/>
    <w:rsid w:val="2DC46520"/>
    <w:rsid w:val="2DF7643B"/>
    <w:rsid w:val="2E3B6382"/>
    <w:rsid w:val="2F996F77"/>
    <w:rsid w:val="30CA483E"/>
    <w:rsid w:val="312202C5"/>
    <w:rsid w:val="32E01134"/>
    <w:rsid w:val="36993B15"/>
    <w:rsid w:val="369E3219"/>
    <w:rsid w:val="370E0DEA"/>
    <w:rsid w:val="378378E4"/>
    <w:rsid w:val="397F264E"/>
    <w:rsid w:val="3C0E7B2C"/>
    <w:rsid w:val="3D9015CD"/>
    <w:rsid w:val="3DC26ECE"/>
    <w:rsid w:val="3DF64327"/>
    <w:rsid w:val="3FA9159A"/>
    <w:rsid w:val="3FDC2D9B"/>
    <w:rsid w:val="407B0B40"/>
    <w:rsid w:val="40C430B5"/>
    <w:rsid w:val="40FD1D00"/>
    <w:rsid w:val="4203308C"/>
    <w:rsid w:val="43BD707D"/>
    <w:rsid w:val="43F325E7"/>
    <w:rsid w:val="46E66C46"/>
    <w:rsid w:val="48277773"/>
    <w:rsid w:val="4C9978F0"/>
    <w:rsid w:val="4CAC4CBC"/>
    <w:rsid w:val="4D847BC4"/>
    <w:rsid w:val="4E36592F"/>
    <w:rsid w:val="4F786E67"/>
    <w:rsid w:val="4FE34D3B"/>
    <w:rsid w:val="504E5C47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26773E9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D879B8"/>
    <w:rsid w:val="6AE208E1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4">
    <w:name w:val="toc 7"/>
    <w:basedOn w:val="1"/>
    <w:next w:val="1"/>
    <w:unhideWhenUsed/>
    <w:qFormat/>
    <w:uiPriority w:val="39"/>
    <w:pPr>
      <w:ind w:left="1440"/>
      <w:jc w:val="left"/>
    </w:pPr>
    <w:rPr>
      <w:rFonts w:ascii="Calibri" w:eastAsia="Calibri"/>
      <w:sz w:val="18"/>
      <w:szCs w:val="18"/>
    </w:rPr>
  </w:style>
  <w:style w:type="paragraph" w:styleId="5">
    <w:name w:val="Body Text Indent"/>
    <w:basedOn w:val="1"/>
    <w:next w:val="6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4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2024-07-02T07:09:47Z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